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7591F" w14:textId="77777777" w:rsidR="00375ED3" w:rsidRDefault="00B26B22">
      <w:r>
        <w:t>2000</w:t>
      </w:r>
    </w:p>
    <w:p w14:paraId="4352ADD0" w14:textId="77777777" w:rsidR="00B26B22" w:rsidRDefault="00B26B22"/>
    <w:p w14:paraId="55E2DD34" w14:textId="77777777" w:rsidR="00B26B22" w:rsidRDefault="00B26B22">
      <w:r>
        <w:t>SOUTH KOREA</w:t>
      </w:r>
    </w:p>
    <w:p w14:paraId="7B4CE928" w14:textId="77777777" w:rsidR="00B26B22" w:rsidRDefault="00B26B22"/>
    <w:p w14:paraId="5099987E" w14:textId="77777777" w:rsidR="00B26B22" w:rsidRDefault="00B26B22">
      <w:pPr>
        <w:rPr>
          <w:rFonts w:eastAsia="Times New Roman" w:cs="Times New Roman"/>
          <w:color w:val="464E54"/>
        </w:rPr>
      </w:pPr>
      <w:r>
        <w:rPr>
          <w:rStyle w:val="Emphasis"/>
          <w:rFonts w:eastAsia="Times New Roman" w:cs="Times New Roman"/>
          <w:color w:val="464E54"/>
        </w:rPr>
        <w:t>Seoul, Korea     August 16: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>TO3-s1 Session of the IGC Korea Congress. Organized by COMLAND. Local organizer: Jong-</w:t>
      </w:r>
      <w:proofErr w:type="spellStart"/>
      <w:r>
        <w:rPr>
          <w:rFonts w:eastAsia="Times New Roman" w:cs="Times New Roman"/>
          <w:color w:val="464E54"/>
        </w:rPr>
        <w:t>Wook</w:t>
      </w:r>
      <w:proofErr w:type="spellEnd"/>
      <w:r>
        <w:rPr>
          <w:rFonts w:eastAsia="Times New Roman" w:cs="Times New Roman"/>
          <w:color w:val="464E54"/>
        </w:rPr>
        <w:t xml:space="preserve"> Kim. 9 papers were delivered on general and regional cases, and on socio-economic impacts of land degradation. Most of the studies focus on social and economic factors.</w:t>
      </w:r>
    </w:p>
    <w:p w14:paraId="2F7C0872" w14:textId="77777777" w:rsidR="00786DCE" w:rsidRDefault="00786DCE">
      <w:pPr>
        <w:rPr>
          <w:rFonts w:eastAsia="Times New Roman" w:cs="Times New Roman"/>
          <w:color w:val="464E54"/>
        </w:rPr>
      </w:pPr>
    </w:p>
    <w:p w14:paraId="445CBBC1" w14:textId="77777777" w:rsidR="00786DCE" w:rsidRDefault="00786DCE">
      <w:r>
        <w:rPr>
          <w:rStyle w:val="Emphasis"/>
          <w:rFonts w:eastAsia="Times New Roman" w:cs="Times New Roman"/>
          <w:color w:val="464E54"/>
        </w:rPr>
        <w:t>Seoul, Korea     August 16: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Special Session I: Sediment Budgets in Geomorphic Systems. Organized by the International Association of </w:t>
      </w:r>
      <w:proofErr w:type="spellStart"/>
      <w:r>
        <w:rPr>
          <w:rFonts w:eastAsia="Times New Roman" w:cs="Times New Roman"/>
          <w:color w:val="464E54"/>
        </w:rPr>
        <w:t>Geomorphologists</w:t>
      </w:r>
      <w:proofErr w:type="spellEnd"/>
      <w:r>
        <w:rPr>
          <w:rFonts w:eastAsia="Times New Roman" w:cs="Times New Roman"/>
          <w:color w:val="464E54"/>
        </w:rPr>
        <w:t xml:space="preserve"> (IAG) and COMLAND. Sediment budgets and their implication for land management was the main topic of the 6 papers presented in the session.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bookmarkStart w:id="0" w:name="_GoBack"/>
      <w:bookmarkEnd w:id="0"/>
    </w:p>
    <w:sectPr w:rsidR="00786DCE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22"/>
    <w:rsid w:val="00375ED3"/>
    <w:rsid w:val="004C2AFF"/>
    <w:rsid w:val="00786DCE"/>
    <w:rsid w:val="00B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31B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6B22"/>
    <w:rPr>
      <w:i/>
      <w:iCs/>
    </w:rPr>
  </w:style>
  <w:style w:type="character" w:styleId="Strong">
    <w:name w:val="Strong"/>
    <w:basedOn w:val="DefaultParagraphFont"/>
    <w:uiPriority w:val="22"/>
    <w:qFormat/>
    <w:rsid w:val="00786DC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26B22"/>
    <w:rPr>
      <w:i/>
      <w:iCs/>
    </w:rPr>
  </w:style>
  <w:style w:type="character" w:styleId="Strong">
    <w:name w:val="Strong"/>
    <w:basedOn w:val="DefaultParagraphFont"/>
    <w:uiPriority w:val="22"/>
    <w:qFormat/>
    <w:rsid w:val="0078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2</cp:revision>
  <dcterms:created xsi:type="dcterms:W3CDTF">2015-02-09T03:10:00Z</dcterms:created>
  <dcterms:modified xsi:type="dcterms:W3CDTF">2015-02-09T03:12:00Z</dcterms:modified>
</cp:coreProperties>
</file>