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36054E">
      <w:r>
        <w:t>2008</w:t>
      </w:r>
    </w:p>
    <w:p w:rsidR="0036054E" w:rsidRDefault="0036054E"/>
    <w:p w:rsidR="0036054E" w:rsidRDefault="0036054E">
      <w:r>
        <w:t>JAPAN &amp; TAIWAN</w:t>
      </w:r>
    </w:p>
    <w:p w:rsidR="0036054E" w:rsidRDefault="0036054E"/>
    <w:p w:rsidR="0036054E" w:rsidRDefault="0036054E">
      <w:r>
        <w:rPr>
          <w:rFonts w:eastAsia="Times New Roman" w:cs="Times New Roman"/>
          <w:color w:val="464E54"/>
        </w:rPr>
        <w:br/>
      </w:r>
      <w:r>
        <w:rPr>
          <w:rStyle w:val="Strong"/>
          <w:rFonts w:eastAsia="Times New Roman" w:cs="Times New Roman"/>
          <w:color w:val="464E54"/>
        </w:rPr>
        <w:t>JAPAN &amp; TAIWAN</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LAND USE AND LAND DEGRADATION: Land Degradation Processes, Dynamics of Land Degradation:</w:t>
      </w:r>
      <w:r>
        <w:rPr>
          <w:rFonts w:eastAsia="Times New Roman" w:cs="Times New Roman"/>
          <w:color w:val="464E54"/>
        </w:rPr>
        <w:br/>
      </w:r>
      <w:r>
        <w:rPr>
          <w:rFonts w:eastAsia="Times New Roman" w:cs="Times New Roman"/>
          <w:color w:val="464E54"/>
        </w:rPr>
        <w:br/>
      </w:r>
      <w:hyperlink r:id="rId5" w:tooltip="" w:history="1">
        <w:r>
          <w:rPr>
            <w:rStyle w:val="Hyperlink"/>
            <w:rFonts w:eastAsia="Times New Roman" w:cs="Times New Roman"/>
          </w:rPr>
          <w:t>Registration information and second circular</w:t>
        </w:r>
      </w:hyperlink>
      <w:hyperlink r:id="rId6" w:tooltip="" w:history="1">
        <w:r>
          <w:rPr>
            <w:rStyle w:val="Hyperlink"/>
            <w:rFonts w:eastAsia="Times New Roman" w:cs="Times New Roman"/>
          </w:rPr>
          <w:t xml:space="preserve"> (</w:t>
        </w:r>
      </w:hyperlink>
      <w:proofErr w:type="spellStart"/>
      <w:r>
        <w:rPr>
          <w:rFonts w:eastAsia="Times New Roman" w:cs="Times New Roman"/>
          <w:color w:val="464E54"/>
        </w:rPr>
        <w:t>pdf</w:t>
      </w:r>
      <w:proofErr w:type="spellEnd"/>
      <w:r>
        <w:rPr>
          <w:rFonts w:eastAsia="Times New Roman" w:cs="Times New Roman"/>
          <w:color w:val="464E54"/>
        </w:rPr>
        <w:t>)</w:t>
      </w:r>
      <w:r>
        <w:rPr>
          <w:rFonts w:eastAsia="Times New Roman" w:cs="Times New Roman"/>
          <w:color w:val="464E54"/>
        </w:rPr>
        <w:br/>
      </w:r>
      <w:r>
        <w:rPr>
          <w:rFonts w:eastAsia="Times New Roman" w:cs="Times New Roman"/>
          <w:color w:val="464E54"/>
        </w:rPr>
        <w:br/>
        <w:t>Optional Japan Field Trip: 5th-7th June 2008</w:t>
      </w:r>
      <w:r>
        <w:rPr>
          <w:rFonts w:eastAsia="Times New Roman" w:cs="Times New Roman"/>
          <w:color w:val="464E54"/>
        </w:rPr>
        <w:br/>
        <w:t>Seminar (Taiwan): 8th-10th June 2008</w:t>
      </w:r>
      <w:r>
        <w:rPr>
          <w:rFonts w:eastAsia="Times New Roman" w:cs="Times New Roman"/>
          <w:color w:val="464E54"/>
        </w:rPr>
        <w:br/>
        <w:t>Field Trip II (Taiwan): 11th-13th June 2008</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Overview of Symposium</w:t>
      </w:r>
      <w:r>
        <w:rPr>
          <w:rFonts w:eastAsia="Times New Roman" w:cs="Times New Roman"/>
          <w:color w:val="464E54"/>
        </w:rPr>
        <w:br/>
      </w:r>
      <w:r>
        <w:rPr>
          <w:rFonts w:eastAsia="Times New Roman" w:cs="Times New Roman"/>
          <w:color w:val="464E54"/>
        </w:rPr>
        <w:br/>
        <w:t xml:space="preserve">The main theme of the symposium is land degradation and land use change in a dynamic environment. Land degradation in response to land cover and land use change are critical issues through out the world. Japan and Taiwan are particularly appropriate venues since these countries lie in a region that is regularly subject to the threat of earthquakes and typhoons and have a high population density such that the problems of </w:t>
      </w:r>
      <w:proofErr w:type="spellStart"/>
      <w:r>
        <w:rPr>
          <w:rFonts w:eastAsia="Times New Roman" w:cs="Times New Roman"/>
          <w:color w:val="464E54"/>
        </w:rPr>
        <w:t>landuse</w:t>
      </w:r>
      <w:proofErr w:type="spellEnd"/>
      <w:r>
        <w:rPr>
          <w:rFonts w:eastAsia="Times New Roman" w:cs="Times New Roman"/>
          <w:color w:val="464E54"/>
        </w:rPr>
        <w:t xml:space="preserve"> and land degradation are especially prevalent and </w:t>
      </w:r>
      <w:proofErr w:type="spellStart"/>
      <w:proofErr w:type="gramStart"/>
      <w:r>
        <w:rPr>
          <w:rFonts w:eastAsia="Times New Roman" w:cs="Times New Roman"/>
          <w:color w:val="464E54"/>
        </w:rPr>
        <w:t>dynamic.Regional</w:t>
      </w:r>
      <w:proofErr w:type="spellEnd"/>
      <w:proofErr w:type="gramEnd"/>
      <w:r>
        <w:rPr>
          <w:rFonts w:eastAsia="Times New Roman" w:cs="Times New Roman"/>
          <w:color w:val="464E54"/>
        </w:rPr>
        <w:t xml:space="preserve"> differences give rise to a diverse array of impacts and scenarios, requiring different approaches for effective management. This symposium will provide a platform for dissemination of research findings and will promote discussion of these topics. The paper sessions and an additional field trip are held in Taiwan.</w:t>
      </w:r>
      <w:r>
        <w:rPr>
          <w:rFonts w:eastAsia="Times New Roman" w:cs="Times New Roman"/>
          <w:color w:val="464E54"/>
        </w:rPr>
        <w:br/>
      </w:r>
      <w:r>
        <w:rPr>
          <w:rFonts w:eastAsia="Times New Roman" w:cs="Times New Roman"/>
          <w:color w:val="464E54"/>
        </w:rPr>
        <w:br/>
        <w:t xml:space="preserve">An optional pre-symposium field trip is being held in Japan (see </w:t>
      </w:r>
      <w:proofErr w:type="spellStart"/>
      <w:r>
        <w:rPr>
          <w:rFonts w:eastAsia="Times New Roman" w:cs="Times New Roman"/>
          <w:color w:val="464E54"/>
        </w:rPr>
        <w:t>url</w:t>
      </w:r>
      <w:proofErr w:type="spellEnd"/>
      <w:r>
        <w:rPr>
          <w:rFonts w:eastAsia="Times New Roman" w:cs="Times New Roman"/>
          <w:color w:val="464E54"/>
        </w:rPr>
        <w:t xml:space="preserve"> below).</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Organizers</w:t>
      </w:r>
      <w:r>
        <w:rPr>
          <w:rFonts w:eastAsia="Times New Roman" w:cs="Times New Roman"/>
          <w:color w:val="464E54"/>
        </w:rPr>
        <w:br/>
      </w:r>
      <w:r>
        <w:rPr>
          <w:rFonts w:eastAsia="Times New Roman" w:cs="Times New Roman"/>
          <w:color w:val="464E54"/>
        </w:rPr>
        <w:br/>
        <w:t xml:space="preserve">Professor </w:t>
      </w:r>
      <w:proofErr w:type="spellStart"/>
      <w:r>
        <w:rPr>
          <w:rFonts w:eastAsia="Times New Roman" w:cs="Times New Roman"/>
          <w:color w:val="464E54"/>
        </w:rPr>
        <w:t>Jiun-Chuan</w:t>
      </w:r>
      <w:proofErr w:type="spellEnd"/>
      <w:r>
        <w:rPr>
          <w:rFonts w:eastAsia="Times New Roman" w:cs="Times New Roman"/>
          <w:color w:val="464E54"/>
        </w:rPr>
        <w:t xml:space="preserve"> (jclin@ntu.edu.tw), Department of Geography, National Taiwan University, Taipei, Taiwan </w:t>
      </w:r>
      <w:r>
        <w:rPr>
          <w:rFonts w:eastAsia="Times New Roman" w:cs="Times New Roman"/>
          <w:color w:val="464E54"/>
        </w:rPr>
        <w:br/>
      </w:r>
      <w:r>
        <w:rPr>
          <w:rFonts w:eastAsia="Times New Roman" w:cs="Times New Roman"/>
          <w:color w:val="464E54"/>
        </w:rPr>
        <w:br/>
        <w:t xml:space="preserve">Prof Takashi </w:t>
      </w:r>
      <w:proofErr w:type="spellStart"/>
      <w:r>
        <w:rPr>
          <w:rFonts w:eastAsia="Times New Roman" w:cs="Times New Roman"/>
          <w:color w:val="464E54"/>
        </w:rPr>
        <w:t>Oguchi</w:t>
      </w:r>
      <w:proofErr w:type="spellEnd"/>
      <w:r>
        <w:rPr>
          <w:rFonts w:eastAsia="Times New Roman" w:cs="Times New Roman"/>
          <w:color w:val="464E54"/>
        </w:rPr>
        <w:t xml:space="preserve">, Center for Spatial Information Science, The University of Tokyo, </w:t>
      </w:r>
      <w:proofErr w:type="spellStart"/>
      <w:r>
        <w:rPr>
          <w:rFonts w:eastAsia="Times New Roman" w:cs="Times New Roman"/>
          <w:color w:val="464E54"/>
        </w:rPr>
        <w:t>Kasahiwanoha</w:t>
      </w:r>
      <w:proofErr w:type="spellEnd"/>
      <w:r>
        <w:rPr>
          <w:rFonts w:eastAsia="Times New Roman" w:cs="Times New Roman"/>
          <w:color w:val="464E54"/>
        </w:rPr>
        <w:t>, Japan</w:t>
      </w:r>
      <w:bookmarkStart w:id="0" w:name="_GoBack"/>
      <w:bookmarkEnd w:id="0"/>
    </w:p>
    <w:sectPr w:rsidR="0036054E"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4E"/>
    <w:rsid w:val="0036054E"/>
    <w:rsid w:val="00375ED3"/>
    <w:rsid w:val="004C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054E"/>
    <w:rPr>
      <w:b/>
      <w:bCs/>
    </w:rPr>
  </w:style>
  <w:style w:type="character" w:styleId="Hyperlink">
    <w:name w:val="Hyperlink"/>
    <w:basedOn w:val="DefaultParagraphFont"/>
    <w:uiPriority w:val="99"/>
    <w:semiHidden/>
    <w:unhideWhenUsed/>
    <w:rsid w:val="003605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054E"/>
    <w:rPr>
      <w:b/>
      <w:bCs/>
    </w:rPr>
  </w:style>
  <w:style w:type="character" w:styleId="Hyperlink">
    <w:name w:val="Hyperlink"/>
    <w:basedOn w:val="DefaultParagraphFont"/>
    <w:uiPriority w:val="99"/>
    <w:semiHidden/>
    <w:unhideWhenUsed/>
    <w:rsid w:val="00360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land.org/uploads/2/3/9/6/23963363/taiwan_second_circular_2007.doc" TargetMode="External"/><Relationship Id="rId6" Type="http://schemas.openxmlformats.org/officeDocument/2006/relationships/hyperlink" Target="http://www.comland.org/uploads/2/3/9/6/23963363/taiwan_second_circular_2007.do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Macintosh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2015-02-09T02:31:00Z</dcterms:created>
  <dcterms:modified xsi:type="dcterms:W3CDTF">2015-02-09T02:32:00Z</dcterms:modified>
</cp:coreProperties>
</file>